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29C6448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3F33B1">
        <w:rPr>
          <w:rFonts w:ascii="Times New Roman" w:hAnsi="Times New Roman" w:cs="Times New Roman"/>
          <w:b/>
          <w:sz w:val="24"/>
          <w:szCs w:val="24"/>
        </w:rPr>
        <w:t>16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1405D">
        <w:rPr>
          <w:rFonts w:ascii="Times New Roman" w:hAnsi="Times New Roman" w:cs="Times New Roman"/>
          <w:b/>
          <w:sz w:val="24"/>
          <w:szCs w:val="24"/>
        </w:rPr>
        <w:t>07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5FA0F2" w14:textId="77777777" w:rsidR="003F33B1" w:rsidRDefault="003F33B1" w:rsidP="003F33B1">
      <w:pPr>
        <w:pStyle w:val="a3"/>
        <w:tabs>
          <w:tab w:val="left" w:pos="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B1">
        <w:rPr>
          <w:rFonts w:ascii="Times New Roman" w:hAnsi="Times New Roman" w:cs="Times New Roman"/>
          <w:b/>
          <w:sz w:val="24"/>
          <w:szCs w:val="24"/>
        </w:rPr>
        <w:t xml:space="preserve">ФОТОВОЛТАИЧНА ИНСТАЛАЦИЯ ЗА ПРОИЗВОДСТВО НА </w:t>
      </w:r>
    </w:p>
    <w:p w14:paraId="14A91999" w14:textId="77777777" w:rsidR="003F33B1" w:rsidRDefault="003F33B1" w:rsidP="003F33B1">
      <w:pPr>
        <w:pStyle w:val="a3"/>
        <w:tabs>
          <w:tab w:val="left" w:pos="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B1">
        <w:rPr>
          <w:rFonts w:ascii="Times New Roman" w:hAnsi="Times New Roman" w:cs="Times New Roman"/>
          <w:b/>
          <w:sz w:val="24"/>
          <w:szCs w:val="24"/>
        </w:rPr>
        <w:t xml:space="preserve">ЕЛЕКТРИЧЕСКА ЕНЕРГИЯ с мощност 235,69 kW </w:t>
      </w:r>
    </w:p>
    <w:p w14:paraId="24197956" w14:textId="3647B742" w:rsidR="00D61C7C" w:rsidRDefault="003F33B1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B1">
        <w:rPr>
          <w:rFonts w:ascii="Times New Roman" w:hAnsi="Times New Roman" w:cs="Times New Roman"/>
          <w:b/>
          <w:sz w:val="24"/>
          <w:szCs w:val="24"/>
        </w:rPr>
        <w:t>в ПИ 65927.59.161 по КККР на гр.Севлиево, местност "Селимов геран".</w:t>
      </w:r>
    </w:p>
    <w:p w14:paraId="56B6F357" w14:textId="77777777" w:rsidR="00EA4B5F" w:rsidRDefault="00EA4B5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DA9D3B1" w14:textId="77777777" w:rsidR="00071B9F" w:rsidRPr="008D5E65" w:rsidRDefault="00071B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6AD254D7" w:rsidR="00025EF4" w:rsidRPr="00F1405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33B1" w:rsidRPr="003F33B1">
        <w:rPr>
          <w:rFonts w:ascii="Times New Roman" w:hAnsi="Times New Roman" w:cs="Times New Roman"/>
          <w:b/>
          <w:sz w:val="24"/>
          <w:szCs w:val="24"/>
        </w:rPr>
        <w:t>"ЯДКИ ДЕТЕЛИНА" ЕООД</w:t>
      </w:r>
    </w:p>
    <w:p w14:paraId="2C864C3B" w14:textId="77777777" w:rsidR="004A091D" w:rsidRPr="002439CD" w:rsidRDefault="004A091D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48D2-8E0D-407B-87EB-2ED0C7DB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428</cp:revision>
  <cp:lastPrinted>2020-07-06T07:20:00Z</cp:lastPrinted>
  <dcterms:created xsi:type="dcterms:W3CDTF">2019-04-23T07:38:00Z</dcterms:created>
  <dcterms:modified xsi:type="dcterms:W3CDTF">2024-02-08T09:12:00Z</dcterms:modified>
</cp:coreProperties>
</file>